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A4" w:rsidRPr="005C0CA4" w:rsidRDefault="005C0CA4" w:rsidP="005C0CA4">
      <w:pPr>
        <w:jc w:val="center"/>
        <w:rPr>
          <w:b/>
          <w:sz w:val="24"/>
          <w:szCs w:val="24"/>
          <w:lang w:val="ro-RO"/>
        </w:rPr>
      </w:pPr>
      <w:proofErr w:type="spellStart"/>
      <w:r w:rsidRPr="005C0CA4">
        <w:rPr>
          <w:b/>
          <w:sz w:val="24"/>
          <w:szCs w:val="24"/>
        </w:rPr>
        <w:t>Legisla</w:t>
      </w:r>
      <w:r w:rsidRPr="005C0CA4">
        <w:rPr>
          <w:b/>
          <w:sz w:val="24"/>
          <w:szCs w:val="24"/>
          <w:lang w:val="ro-RO"/>
        </w:rPr>
        <w:t>ția</w:t>
      </w:r>
      <w:proofErr w:type="spellEnd"/>
      <w:r w:rsidRPr="005C0CA4">
        <w:rPr>
          <w:b/>
          <w:sz w:val="24"/>
          <w:szCs w:val="24"/>
          <w:lang w:val="ro-RO"/>
        </w:rPr>
        <w:t xml:space="preserve"> specifică care intră sub incidența Legii 270/2017, legea prevenirii,</w:t>
      </w:r>
    </w:p>
    <w:p w:rsidR="00FB3EA2" w:rsidRPr="005C0CA4" w:rsidRDefault="005C0CA4" w:rsidP="005C0CA4">
      <w:pPr>
        <w:jc w:val="center"/>
        <w:rPr>
          <w:b/>
          <w:sz w:val="24"/>
          <w:szCs w:val="24"/>
          <w:lang w:val="ro-RO"/>
        </w:rPr>
      </w:pPr>
      <w:r w:rsidRPr="005C0CA4">
        <w:rPr>
          <w:b/>
          <w:sz w:val="24"/>
          <w:szCs w:val="24"/>
          <w:lang w:val="ro-RO"/>
        </w:rPr>
        <w:t xml:space="preserve">aplicată de polițiștii </w:t>
      </w:r>
      <w:r w:rsidRPr="005C0CA4">
        <w:rPr>
          <w:b/>
          <w:sz w:val="24"/>
          <w:szCs w:val="24"/>
          <w:lang w:val="ro-RO"/>
        </w:rPr>
        <w:t>locali</w:t>
      </w:r>
    </w:p>
    <w:p w:rsidR="005C0CA4" w:rsidRDefault="005C0CA4">
      <w:bookmarkStart w:id="0" w:name="_GoBack"/>
      <w:bookmarkEnd w:id="0"/>
    </w:p>
    <w:p w:rsidR="005C0CA4" w:rsidRDefault="005C0CA4" w:rsidP="005C0CA4">
      <w:r>
        <w:t xml:space="preserve">44. Art. 16 lit. a) </w:t>
      </w:r>
      <w:proofErr w:type="spellStart"/>
      <w:r>
        <w:t>și</w:t>
      </w:r>
      <w:proofErr w:type="spellEnd"/>
      <w:r>
        <w:t xml:space="preserve"> c) - h)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145/2014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794 din 31 </w:t>
      </w:r>
      <w:proofErr w:type="spellStart"/>
      <w:r>
        <w:t>octombrie</w:t>
      </w:r>
      <w:proofErr w:type="spellEnd"/>
      <w:r>
        <w:t xml:space="preserve"> 2014,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5C0CA4" w:rsidRDefault="005C0CA4" w:rsidP="005C0CA4">
      <w:r>
        <w:t xml:space="preserve">45. Art. 7 lit. a)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429 din 18 </w:t>
      </w:r>
      <w:proofErr w:type="spellStart"/>
      <w:r>
        <w:t>iunie</w:t>
      </w:r>
      <w:proofErr w:type="spellEnd"/>
      <w:r>
        <w:t xml:space="preserve"> 2003; </w:t>
      </w:r>
    </w:p>
    <w:p w:rsidR="005C0CA4" w:rsidRDefault="005C0CA4" w:rsidP="005C0CA4">
      <w:r>
        <w:t xml:space="preserve">46. Art. 73 pct. 5, 6, 8 - 11, 13, 14, 17 - 19 </w:t>
      </w:r>
      <w:proofErr w:type="spellStart"/>
      <w:r>
        <w:t>și</w:t>
      </w:r>
      <w:proofErr w:type="spellEnd"/>
      <w:r>
        <w:t xml:space="preserve"> 22 din </w:t>
      </w:r>
      <w:proofErr w:type="spellStart"/>
      <w:r>
        <w:t>Ordonanța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99/2000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comercializarea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603 din 31 august 2007,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5C0CA4" w:rsidRDefault="005C0CA4" w:rsidP="005C0CA4">
      <w:r>
        <w:t xml:space="preserve">56. Art. 12 din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947/2000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indicare</w:t>
      </w:r>
      <w:proofErr w:type="spellEnd"/>
      <w:r>
        <w:t xml:space="preserve"> a </w:t>
      </w:r>
      <w:proofErr w:type="spellStart"/>
      <w:r>
        <w:t>prețurilor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643 din 9 </w:t>
      </w:r>
      <w:proofErr w:type="spellStart"/>
      <w:r>
        <w:t>septembrie</w:t>
      </w:r>
      <w:proofErr w:type="spellEnd"/>
      <w:r>
        <w:t xml:space="preserve"> 2008,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5C0CA4" w:rsidRDefault="005C0CA4" w:rsidP="005C0CA4">
      <w:r>
        <w:t xml:space="preserve">60. Art. 26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g)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50/1991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construcții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 xml:space="preserve">. 933 din 13 </w:t>
      </w:r>
      <w:proofErr w:type="spellStart"/>
      <w:r>
        <w:t>octombrie</w:t>
      </w:r>
      <w:proofErr w:type="spellEnd"/>
      <w:r>
        <w:t xml:space="preserve"> 2004,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5C0CA4" w:rsidRDefault="005C0CA4"/>
    <w:sectPr w:rsidR="005C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4"/>
    <w:rsid w:val="005C0CA4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2CFC-D639-47AE-AD7B-EFD3060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</dc:creator>
  <cp:keywords/>
  <dc:description/>
  <cp:lastModifiedBy>BACC</cp:lastModifiedBy>
  <cp:revision>1</cp:revision>
  <dcterms:created xsi:type="dcterms:W3CDTF">2019-03-13T08:53:00Z</dcterms:created>
  <dcterms:modified xsi:type="dcterms:W3CDTF">2019-03-13T09:00:00Z</dcterms:modified>
</cp:coreProperties>
</file>